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Default="001A3556" w:rsidP="001A3556">
      <w:pPr>
        <w:jc w:val="center"/>
        <w:rPr>
          <w:rFonts w:hint="cs"/>
          <w:b/>
          <w:bCs/>
          <w:sz w:val="22"/>
          <w:szCs w:val="22"/>
          <w:u w:val="single"/>
          <w:rtl/>
          <w:lang w:bidi="he-IL"/>
        </w:rPr>
      </w:pPr>
      <w:bookmarkStart w:id="0" w:name="_GoBack"/>
      <w:bookmarkEnd w:id="0"/>
    </w:p>
    <w:p w:rsidR="00662138" w:rsidRPr="00441626" w:rsidRDefault="003A2A75" w:rsidP="00971BBF">
      <w:pPr>
        <w:spacing w:line="360" w:lineRule="auto"/>
        <w:jc w:val="center"/>
        <w:rPr>
          <w:rFonts w:ascii="Arial" w:hAnsi="Arial"/>
          <w:b/>
          <w:bCs/>
          <w:szCs w:val="24"/>
          <w:rtl/>
        </w:rPr>
      </w:pPr>
      <w:bookmarkStart w:id="1" w:name="Start"/>
      <w:bookmarkEnd w:id="1"/>
      <w:r>
        <w:rPr>
          <w:rFonts w:ascii="Arial" w:hAnsi="Arial" w:cs="Arial" w:hint="cs"/>
          <w:b/>
          <w:bCs/>
          <w:szCs w:val="24"/>
          <w:rtl/>
        </w:rPr>
        <w:t>مناقصة علنية</w:t>
      </w:r>
      <w:r w:rsidR="00662138" w:rsidRPr="00441626">
        <w:rPr>
          <w:rFonts w:ascii="Arial" w:hAnsi="Arial"/>
          <w:b/>
          <w:bCs/>
          <w:szCs w:val="24"/>
          <w:rtl/>
        </w:rPr>
        <w:t xml:space="preserve"> </w:t>
      </w:r>
      <w:r w:rsidR="00971BBF">
        <w:rPr>
          <w:rFonts w:ascii="Arial" w:hAnsi="Arial" w:hint="cs"/>
          <w:b/>
          <w:bCs/>
          <w:szCs w:val="24"/>
          <w:rtl/>
          <w:lang w:bidi="he-IL"/>
        </w:rPr>
        <w:t>4/17</w:t>
      </w:r>
      <w:r w:rsidR="00441626" w:rsidRPr="00441626">
        <w:rPr>
          <w:rFonts w:ascii="Arial" w:hAnsi="Arial"/>
          <w:b/>
          <w:bCs/>
          <w:szCs w:val="24"/>
          <w:rtl/>
        </w:rPr>
        <w:t xml:space="preserve"> </w:t>
      </w:r>
      <w:r>
        <w:rPr>
          <w:rFonts w:ascii="Arial" w:hAnsi="Arial" w:cs="Arial" w:hint="cs"/>
          <w:b/>
          <w:bCs/>
          <w:szCs w:val="24"/>
          <w:rtl/>
        </w:rPr>
        <w:t>للحصول على خدمات استشارة بشأن تحديد منشورات تخطيط وبناء لصالح سلطة الغاز الطبيعي</w:t>
      </w:r>
      <w:r w:rsidR="00441626" w:rsidRPr="00441626">
        <w:rPr>
          <w:rFonts w:ascii="Arial" w:hAnsi="Arial"/>
          <w:b/>
          <w:bCs/>
          <w:szCs w:val="24"/>
          <w:rtl/>
        </w:rPr>
        <w:t xml:space="preserve"> </w:t>
      </w:r>
    </w:p>
    <w:p w:rsidR="00662138" w:rsidRPr="00441626" w:rsidRDefault="00662138" w:rsidP="00662138">
      <w:pPr>
        <w:spacing w:line="360" w:lineRule="auto"/>
        <w:jc w:val="both"/>
        <w:rPr>
          <w:rFonts w:ascii="Arial" w:hAnsi="Arial"/>
          <w:color w:val="FF0000"/>
          <w:sz w:val="32"/>
          <w:szCs w:val="32"/>
          <w:rtl/>
        </w:rPr>
      </w:pPr>
    </w:p>
    <w:p w:rsidR="00662138" w:rsidRPr="00441626" w:rsidRDefault="003A2A75" w:rsidP="00971BBF">
      <w:pPr>
        <w:spacing w:line="360" w:lineRule="auto"/>
        <w:jc w:val="both"/>
        <w:rPr>
          <w:szCs w:val="24"/>
          <w:rtl/>
        </w:rPr>
      </w:pPr>
      <w:r>
        <w:rPr>
          <w:rFonts w:ascii="Arial" w:hAnsi="Arial" w:cs="Arial" w:hint="cs"/>
          <w:szCs w:val="24"/>
          <w:rtl/>
        </w:rPr>
        <w:t xml:space="preserve">وزارة البنى التحتية </w:t>
      </w:r>
      <w:proofErr w:type="gramStart"/>
      <w:r>
        <w:rPr>
          <w:rFonts w:ascii="Arial" w:hAnsi="Arial" w:cs="Arial" w:hint="cs"/>
          <w:szCs w:val="24"/>
          <w:rtl/>
        </w:rPr>
        <w:t>الوطنية,</w:t>
      </w:r>
      <w:proofErr w:type="gramEnd"/>
      <w:r>
        <w:rPr>
          <w:rFonts w:ascii="Arial" w:hAnsi="Arial" w:cs="Arial" w:hint="cs"/>
          <w:szCs w:val="24"/>
          <w:rtl/>
        </w:rPr>
        <w:t xml:space="preserve"> الطاقة والمياه تنشر بهذا المناقصة العلنية رقم</w:t>
      </w:r>
      <w:r w:rsidR="00662138" w:rsidRPr="00441626">
        <w:rPr>
          <w:rFonts w:ascii="Arial" w:hAnsi="Arial"/>
          <w:szCs w:val="24"/>
          <w:rtl/>
        </w:rPr>
        <w:t xml:space="preserve"> </w:t>
      </w:r>
      <w:r w:rsidR="00971BBF">
        <w:rPr>
          <w:rFonts w:ascii="Arial" w:hAnsi="Arial" w:hint="cs"/>
          <w:b/>
          <w:bCs/>
          <w:szCs w:val="24"/>
          <w:rtl/>
          <w:lang w:bidi="he-IL"/>
        </w:rPr>
        <w:t>4/17</w:t>
      </w:r>
      <w:r w:rsidR="00971BBF" w:rsidRPr="00441626">
        <w:rPr>
          <w:rFonts w:ascii="Arial" w:hAnsi="Arial"/>
          <w:b/>
          <w:bCs/>
          <w:szCs w:val="24"/>
          <w:rtl/>
        </w:rPr>
        <w:t xml:space="preserve"> </w:t>
      </w:r>
      <w:r w:rsidR="00441626" w:rsidRPr="00441626">
        <w:rPr>
          <w:rFonts w:ascii="Arial" w:hAnsi="Arial"/>
          <w:szCs w:val="24"/>
          <w:rtl/>
        </w:rPr>
        <w:t xml:space="preserve"> </w:t>
      </w:r>
      <w:r>
        <w:rPr>
          <w:rFonts w:ascii="Arial" w:hAnsi="Arial" w:cs="Arial" w:hint="cs"/>
          <w:szCs w:val="24"/>
          <w:rtl/>
        </w:rPr>
        <w:t>للحصول على خدمات استشارة بشأن تحديد منشورات تخطيط وبناء لصالح سلطة الغاز الطبيعي وكل ذلك كما هو مفصل في وثائق المناقصة وفي تفصيل المناقصة وملاحقها</w:t>
      </w:r>
      <w:r w:rsidR="00662138" w:rsidRPr="00441626">
        <w:rPr>
          <w:rFonts w:ascii="Arial" w:hAnsi="Arial"/>
          <w:szCs w:val="24"/>
          <w:rtl/>
        </w:rPr>
        <w:t>.</w:t>
      </w:r>
    </w:p>
    <w:p w:rsidR="00550CCA" w:rsidRPr="00441626" w:rsidRDefault="00550CCA" w:rsidP="00EC5AD5">
      <w:pPr>
        <w:autoSpaceDE w:val="0"/>
        <w:autoSpaceDN w:val="0"/>
        <w:adjustRightInd w:val="0"/>
        <w:spacing w:line="360" w:lineRule="auto"/>
        <w:jc w:val="both"/>
        <w:rPr>
          <w:rFonts w:ascii="Arial" w:hAnsi="Arial"/>
          <w:color w:val="FF0000"/>
          <w:szCs w:val="24"/>
          <w:rtl/>
        </w:rPr>
      </w:pPr>
    </w:p>
    <w:p w:rsidR="004F653F" w:rsidRPr="003A2A75" w:rsidRDefault="003A2A75" w:rsidP="008E080B">
      <w:pPr>
        <w:tabs>
          <w:tab w:val="left" w:pos="8312"/>
        </w:tabs>
        <w:spacing w:line="360" w:lineRule="auto"/>
        <w:jc w:val="both"/>
        <w:rPr>
          <w:rFonts w:cs="Arial"/>
          <w:sz w:val="22"/>
          <w:szCs w:val="22"/>
          <w:u w:val="single"/>
          <w:rtl/>
        </w:rPr>
      </w:pPr>
      <w:r>
        <w:rPr>
          <w:rFonts w:cs="Arial" w:hint="cs"/>
          <w:sz w:val="22"/>
          <w:szCs w:val="22"/>
          <w:u w:val="single"/>
          <w:rtl/>
        </w:rPr>
        <w:t>عام</w:t>
      </w:r>
    </w:p>
    <w:p w:rsidR="004F653F" w:rsidRPr="00441626" w:rsidRDefault="003A2A75" w:rsidP="003A2A75">
      <w:pPr>
        <w:tabs>
          <w:tab w:val="left" w:pos="8312"/>
        </w:tabs>
        <w:spacing w:line="360" w:lineRule="auto"/>
        <w:jc w:val="both"/>
        <w:rPr>
          <w:szCs w:val="24"/>
          <w:rtl/>
        </w:rPr>
      </w:pPr>
      <w:r>
        <w:rPr>
          <w:rFonts w:cs="Arial" w:hint="cs"/>
          <w:szCs w:val="24"/>
          <w:rtl/>
        </w:rPr>
        <w:t>تكون فترة التعاقد بين الوزارة والمزود لـ</w:t>
      </w:r>
      <w:r>
        <w:rPr>
          <w:rFonts w:hint="cs"/>
          <w:szCs w:val="24"/>
          <w:rtl/>
        </w:rPr>
        <w:t xml:space="preserve"> </w:t>
      </w:r>
      <w:r w:rsidR="004F653F" w:rsidRPr="00441626">
        <w:rPr>
          <w:szCs w:val="24"/>
          <w:rtl/>
        </w:rPr>
        <w:t>-</w:t>
      </w:r>
      <w:r w:rsidR="00441626" w:rsidRPr="00441626">
        <w:rPr>
          <w:szCs w:val="24"/>
          <w:rtl/>
        </w:rPr>
        <w:t>12</w:t>
      </w:r>
      <w:r w:rsidR="004F653F" w:rsidRPr="00441626">
        <w:rPr>
          <w:szCs w:val="24"/>
          <w:rtl/>
        </w:rPr>
        <w:t xml:space="preserve"> </w:t>
      </w:r>
      <w:r>
        <w:rPr>
          <w:rFonts w:cs="Arial" w:hint="cs"/>
          <w:szCs w:val="24"/>
          <w:rtl/>
        </w:rPr>
        <w:t xml:space="preserve">شهرا من موعد دخول الاتفاقية حيز التنفيذ. يحفظ للوزارة فقط الحق في تمديد التعاقد لفترات إضافية وفقط بحيث </w:t>
      </w:r>
      <w:proofErr w:type="gramStart"/>
      <w:r>
        <w:rPr>
          <w:rFonts w:cs="Arial" w:hint="cs"/>
          <w:szCs w:val="24"/>
          <w:rtl/>
        </w:rPr>
        <w:t>أن لا</w:t>
      </w:r>
      <w:proofErr w:type="gramEnd"/>
      <w:r>
        <w:rPr>
          <w:rFonts w:cs="Arial" w:hint="cs"/>
          <w:szCs w:val="24"/>
          <w:rtl/>
        </w:rPr>
        <w:t xml:space="preserve"> يزيد مجمل فترة الاتفاقية عن 4 سنوات</w:t>
      </w:r>
      <w:r w:rsidR="00441626" w:rsidRPr="00441626">
        <w:rPr>
          <w:szCs w:val="24"/>
          <w:rtl/>
        </w:rPr>
        <w:t>.</w:t>
      </w:r>
    </w:p>
    <w:p w:rsidR="004F653F" w:rsidRPr="00441626" w:rsidRDefault="004F653F" w:rsidP="008E080B">
      <w:pPr>
        <w:spacing w:line="360" w:lineRule="auto"/>
        <w:contextualSpacing/>
        <w:jc w:val="both"/>
        <w:rPr>
          <w:sz w:val="22"/>
          <w:szCs w:val="22"/>
          <w:rtl/>
        </w:rPr>
      </w:pPr>
    </w:p>
    <w:p w:rsidR="004F653F" w:rsidRPr="00441626" w:rsidRDefault="003A2A75" w:rsidP="003A2A75">
      <w:pPr>
        <w:spacing w:line="360" w:lineRule="auto"/>
        <w:contextualSpacing/>
        <w:jc w:val="both"/>
        <w:rPr>
          <w:szCs w:val="24"/>
        </w:rPr>
      </w:pPr>
      <w:r>
        <w:rPr>
          <w:rFonts w:cs="Arial" w:hint="cs"/>
          <w:szCs w:val="24"/>
          <w:rtl/>
        </w:rPr>
        <w:t xml:space="preserve">وثائق المناقصة تشمل توصيفا مفصلا للعمل </w:t>
      </w:r>
      <w:proofErr w:type="gramStart"/>
      <w:r>
        <w:rPr>
          <w:rFonts w:cs="Arial" w:hint="cs"/>
          <w:szCs w:val="24"/>
          <w:rtl/>
        </w:rPr>
        <w:t>المطلوب,</w:t>
      </w:r>
      <w:proofErr w:type="gramEnd"/>
      <w:r>
        <w:rPr>
          <w:rFonts w:cs="Arial" w:hint="cs"/>
          <w:szCs w:val="24"/>
          <w:rtl/>
        </w:rPr>
        <w:t xml:space="preserve"> شروط المشاركة في المناقصة, المعايير لاختيار العرض الفائز وكذلك صيغة العقد الذي سيتم توقيعه مع الفائز وشروط التعاقد. يمكن</w:t>
      </w:r>
      <w:r>
        <w:rPr>
          <w:rFonts w:cs="Times New Roman" w:hint="cs"/>
          <w:szCs w:val="24"/>
          <w:rtl/>
        </w:rPr>
        <w:t xml:space="preserve"> تحميل وثائق المناقصة من موقع الانترنت التابع لوزارة البنى </w:t>
      </w:r>
      <w:proofErr w:type="gramStart"/>
      <w:r>
        <w:rPr>
          <w:rFonts w:cs="Times New Roman" w:hint="cs"/>
          <w:szCs w:val="24"/>
          <w:rtl/>
        </w:rPr>
        <w:t>التحتية</w:t>
      </w:r>
      <w:r>
        <w:rPr>
          <w:rFonts w:hint="cs"/>
          <w:szCs w:val="24"/>
          <w:rtl/>
        </w:rPr>
        <w:t>,</w:t>
      </w:r>
      <w:proofErr w:type="gramEnd"/>
      <w:r>
        <w:rPr>
          <w:rFonts w:hint="cs"/>
          <w:szCs w:val="24"/>
          <w:rtl/>
        </w:rPr>
        <w:t xml:space="preserve"> </w:t>
      </w:r>
      <w:r>
        <w:rPr>
          <w:rFonts w:cs="Times New Roman" w:hint="cs"/>
          <w:szCs w:val="24"/>
          <w:rtl/>
        </w:rPr>
        <w:t>الطاقة والمياه والذي عنوانه</w:t>
      </w:r>
      <w:r w:rsidR="004F653F" w:rsidRPr="00441626">
        <w:rPr>
          <w:szCs w:val="24"/>
          <w:rtl/>
        </w:rPr>
        <w:t xml:space="preserve"> </w:t>
      </w:r>
      <w:hyperlink r:id="rId12" w:history="1">
        <w:r w:rsidR="004F653F" w:rsidRPr="00441626">
          <w:rPr>
            <w:rStyle w:val="Hyperlink"/>
            <w:color w:val="auto"/>
            <w:szCs w:val="24"/>
          </w:rPr>
          <w:t>www.energy.gov.il</w:t>
        </w:r>
      </w:hyperlink>
      <w:r w:rsidR="004F653F" w:rsidRPr="00441626">
        <w:rPr>
          <w:szCs w:val="24"/>
        </w:rPr>
        <w:t xml:space="preserve"> </w:t>
      </w:r>
      <w:r w:rsidR="004F653F" w:rsidRPr="00441626">
        <w:rPr>
          <w:szCs w:val="24"/>
          <w:rtl/>
        </w:rPr>
        <w:t>.</w:t>
      </w:r>
    </w:p>
    <w:p w:rsidR="00441626" w:rsidRDefault="00441626" w:rsidP="00441626">
      <w:pPr>
        <w:spacing w:line="360" w:lineRule="auto"/>
        <w:jc w:val="both"/>
        <w:rPr>
          <w:szCs w:val="24"/>
          <w:rtl/>
        </w:rPr>
      </w:pPr>
    </w:p>
    <w:p w:rsidR="004F653F" w:rsidRPr="00441626" w:rsidRDefault="003A2A75" w:rsidP="003A2A75">
      <w:pPr>
        <w:spacing w:line="360" w:lineRule="auto"/>
        <w:jc w:val="both"/>
        <w:rPr>
          <w:b/>
          <w:bCs/>
          <w:szCs w:val="24"/>
          <w:u w:val="single"/>
          <w:rtl/>
        </w:rPr>
      </w:pPr>
      <w:r>
        <w:rPr>
          <w:rFonts w:cs="Arial" w:hint="cs"/>
          <w:szCs w:val="24"/>
          <w:rtl/>
        </w:rPr>
        <w:t xml:space="preserve">يجب إدخال مغلف المناقصة في صندوق </w:t>
      </w:r>
      <w:proofErr w:type="gramStart"/>
      <w:r>
        <w:rPr>
          <w:rFonts w:cs="Arial" w:hint="cs"/>
          <w:szCs w:val="24"/>
          <w:rtl/>
        </w:rPr>
        <w:t>المناقصات,</w:t>
      </w:r>
      <w:proofErr w:type="gramEnd"/>
      <w:r>
        <w:rPr>
          <w:rFonts w:cs="Arial" w:hint="cs"/>
          <w:szCs w:val="24"/>
          <w:rtl/>
        </w:rPr>
        <w:t xml:space="preserve"> الكائن في وزارة البنى التحتية الوطنية, الطاقة والمياه, شارع يافا 216, القدس, في الطابق 7 (في الممر بجانب نقطة الأمن) حتى موعد لا يتعدى يوم</w:t>
      </w:r>
      <w:r w:rsidR="004F653F" w:rsidRPr="00441626">
        <w:rPr>
          <w:szCs w:val="24"/>
          <w:rtl/>
        </w:rPr>
        <w:t xml:space="preserve"> </w:t>
      </w:r>
      <w:r w:rsidR="00441626" w:rsidRPr="00441626">
        <w:rPr>
          <w:b/>
          <w:bCs/>
          <w:szCs w:val="24"/>
          <w:u w:val="single"/>
          <w:rtl/>
        </w:rPr>
        <w:t xml:space="preserve">2.4.17 </w:t>
      </w:r>
      <w:r>
        <w:rPr>
          <w:rFonts w:cs="Arial" w:hint="cs"/>
          <w:b/>
          <w:bCs/>
          <w:szCs w:val="24"/>
          <w:u w:val="single"/>
          <w:rtl/>
        </w:rPr>
        <w:t>في الساعة</w:t>
      </w:r>
      <w:r w:rsidR="004F653F" w:rsidRPr="00441626">
        <w:rPr>
          <w:b/>
          <w:bCs/>
          <w:szCs w:val="24"/>
          <w:u w:val="single"/>
          <w:rtl/>
        </w:rPr>
        <w:t xml:space="preserve"> 14:00.</w:t>
      </w:r>
    </w:p>
    <w:p w:rsidR="004F653F" w:rsidRPr="00441626" w:rsidRDefault="005856AB" w:rsidP="005856AB">
      <w:pPr>
        <w:spacing w:line="360" w:lineRule="auto"/>
        <w:ind w:left="-1"/>
        <w:jc w:val="both"/>
        <w:rPr>
          <w:szCs w:val="24"/>
          <w:rtl/>
        </w:rPr>
      </w:pPr>
      <w:r>
        <w:rPr>
          <w:rFonts w:cs="Arial" w:hint="cs"/>
          <w:szCs w:val="24"/>
          <w:rtl/>
        </w:rPr>
        <w:t xml:space="preserve">في حال قرر المتقدم إرسال المغلف بواسطة مرسال (بما في ذلك شركة بريد </w:t>
      </w:r>
      <w:proofErr w:type="gramStart"/>
      <w:r>
        <w:rPr>
          <w:rFonts w:cs="Arial" w:hint="cs"/>
          <w:szCs w:val="24"/>
          <w:rtl/>
        </w:rPr>
        <w:t>إسرائيل),</w:t>
      </w:r>
      <w:proofErr w:type="gramEnd"/>
      <w:r>
        <w:rPr>
          <w:rFonts w:cs="Arial" w:hint="cs"/>
          <w:szCs w:val="24"/>
          <w:rtl/>
        </w:rPr>
        <w:t xml:space="preserve"> فإن عليه إدخاله داخل مغلف آخر والتحديد "الرجاء إدخاله في صندوق المناقصات", على المتقدم أن يكون متنبها إلى أن الوزارة غير مسؤولة عن إدخال العرض في صندوق المناقصات. العرض الذي يتم تلقيه في الوزارة قبل التاريخ </w:t>
      </w:r>
      <w:proofErr w:type="gramStart"/>
      <w:r>
        <w:rPr>
          <w:rFonts w:cs="Arial" w:hint="cs"/>
          <w:szCs w:val="24"/>
          <w:rtl/>
        </w:rPr>
        <w:t>المحدد,</w:t>
      </w:r>
      <w:proofErr w:type="gramEnd"/>
      <w:r>
        <w:rPr>
          <w:rFonts w:cs="Arial" w:hint="cs"/>
          <w:szCs w:val="24"/>
          <w:rtl/>
        </w:rPr>
        <w:t xml:space="preserve"> لكن لأي سبب كان لا يتم إدخاله في صندوق المناقصات, يتم شطبه واعتباره كعرض لم يتم تلقيه في الموعد</w:t>
      </w:r>
      <w:r w:rsidR="004F653F" w:rsidRPr="00441626">
        <w:rPr>
          <w:szCs w:val="24"/>
          <w:rtl/>
        </w:rPr>
        <w:t xml:space="preserve">. </w:t>
      </w:r>
    </w:p>
    <w:p w:rsidR="004F653F" w:rsidRPr="00441626" w:rsidRDefault="004F653F" w:rsidP="00AC710D">
      <w:pPr>
        <w:spacing w:line="360" w:lineRule="auto"/>
        <w:jc w:val="both"/>
        <w:rPr>
          <w:szCs w:val="24"/>
        </w:rPr>
      </w:pPr>
    </w:p>
    <w:p w:rsidR="004F653F" w:rsidRPr="00441626" w:rsidRDefault="005856AB" w:rsidP="005856AB">
      <w:pPr>
        <w:spacing w:line="360" w:lineRule="auto"/>
        <w:jc w:val="both"/>
        <w:rPr>
          <w:szCs w:val="24"/>
        </w:rPr>
      </w:pPr>
      <w:r>
        <w:rPr>
          <w:rFonts w:cs="Arial" w:hint="cs"/>
          <w:b/>
          <w:bCs/>
          <w:szCs w:val="24"/>
          <w:rtl/>
        </w:rPr>
        <w:t>في حال وجود أي تناقض بين الوارد في هذا البلاغ والوارد في وثائق المناقصة فإن الأفضلية للوارد في وثائق المناقصة</w:t>
      </w:r>
      <w:r w:rsidR="004F653F" w:rsidRPr="00441626">
        <w:rPr>
          <w:b/>
          <w:bCs/>
          <w:szCs w:val="24"/>
          <w:rtl/>
        </w:rPr>
        <w:t>.</w:t>
      </w:r>
    </w:p>
    <w:p w:rsidR="004F653F" w:rsidRPr="005856AB" w:rsidRDefault="005856AB" w:rsidP="00D77542">
      <w:pPr>
        <w:spacing w:line="360" w:lineRule="auto"/>
        <w:jc w:val="both"/>
        <w:rPr>
          <w:rFonts w:cs="Arial"/>
          <w:szCs w:val="24"/>
          <w:rtl/>
        </w:rPr>
      </w:pPr>
      <w:r>
        <w:rPr>
          <w:rFonts w:cs="Arial" w:hint="cs"/>
          <w:b/>
          <w:bCs/>
          <w:szCs w:val="24"/>
          <w:u w:val="single"/>
          <w:rtl/>
        </w:rPr>
        <w:t>الأسئلة والاستفسارات</w:t>
      </w:r>
    </w:p>
    <w:p w:rsidR="004F653F" w:rsidRPr="00441626" w:rsidRDefault="005856AB" w:rsidP="005856AB">
      <w:pPr>
        <w:tabs>
          <w:tab w:val="left" w:pos="8617"/>
        </w:tabs>
        <w:spacing w:line="360" w:lineRule="auto"/>
        <w:ind w:left="-1"/>
        <w:jc w:val="both"/>
        <w:rPr>
          <w:szCs w:val="24"/>
          <w:rtl/>
        </w:rPr>
      </w:pPr>
      <w:r>
        <w:rPr>
          <w:rFonts w:cs="Arial" w:hint="cs"/>
          <w:szCs w:val="24"/>
          <w:rtl/>
        </w:rPr>
        <w:t>الموعد الأخير لتوجيه الأسئلة والاستفسارات هو</w:t>
      </w:r>
      <w:r w:rsidR="004F653F" w:rsidRPr="00441626">
        <w:rPr>
          <w:szCs w:val="24"/>
          <w:rtl/>
        </w:rPr>
        <w:t xml:space="preserve"> </w:t>
      </w:r>
      <w:r w:rsidR="00441626" w:rsidRPr="00441626">
        <w:rPr>
          <w:b/>
          <w:bCs/>
          <w:szCs w:val="24"/>
          <w:u w:val="single"/>
          <w:rtl/>
        </w:rPr>
        <w:t>9.3.17</w:t>
      </w:r>
      <w:r w:rsidR="00E91E3C" w:rsidRPr="00441626">
        <w:rPr>
          <w:b/>
          <w:bCs/>
          <w:szCs w:val="24"/>
          <w:u w:val="single"/>
          <w:rtl/>
        </w:rPr>
        <w:t xml:space="preserve"> </w:t>
      </w:r>
      <w:r>
        <w:rPr>
          <w:rFonts w:cs="Arial" w:hint="cs"/>
          <w:b/>
          <w:bCs/>
          <w:szCs w:val="24"/>
          <w:u w:val="single"/>
          <w:rtl/>
        </w:rPr>
        <w:t>في الساعة</w:t>
      </w:r>
      <w:r w:rsidR="004F653F" w:rsidRPr="00441626">
        <w:rPr>
          <w:b/>
          <w:bCs/>
          <w:szCs w:val="24"/>
          <w:u w:val="single"/>
          <w:rtl/>
        </w:rPr>
        <w:t xml:space="preserve"> 14:00</w:t>
      </w:r>
      <w:r w:rsidR="004F653F" w:rsidRPr="00441626">
        <w:rPr>
          <w:szCs w:val="24"/>
          <w:rtl/>
        </w:rPr>
        <w:t xml:space="preserve"> </w:t>
      </w:r>
      <w:r>
        <w:rPr>
          <w:rFonts w:cs="Arial" w:hint="cs"/>
          <w:szCs w:val="24"/>
          <w:rtl/>
        </w:rPr>
        <w:t xml:space="preserve">إلى السيدة </w:t>
      </w:r>
      <w:proofErr w:type="spellStart"/>
      <w:r>
        <w:rPr>
          <w:rFonts w:cs="Arial" w:hint="cs"/>
          <w:szCs w:val="24"/>
          <w:rtl/>
        </w:rPr>
        <w:t>إيلانه</w:t>
      </w:r>
      <w:proofErr w:type="spellEnd"/>
      <w:r>
        <w:rPr>
          <w:rFonts w:cs="Arial" w:hint="cs"/>
          <w:szCs w:val="24"/>
          <w:rtl/>
        </w:rPr>
        <w:t xml:space="preserve"> </w:t>
      </w:r>
      <w:proofErr w:type="spellStart"/>
      <w:r>
        <w:rPr>
          <w:rFonts w:cs="Arial" w:hint="cs"/>
          <w:szCs w:val="24"/>
          <w:rtl/>
        </w:rPr>
        <w:t>طمسوط</w:t>
      </w:r>
      <w:proofErr w:type="spellEnd"/>
      <w:r>
        <w:rPr>
          <w:rFonts w:cs="Arial" w:hint="cs"/>
          <w:szCs w:val="24"/>
          <w:rtl/>
        </w:rPr>
        <w:t xml:space="preserve"> بالبريد الالكتروني على </w:t>
      </w:r>
      <w:proofErr w:type="gramStart"/>
      <w:r>
        <w:rPr>
          <w:rFonts w:cs="Arial" w:hint="cs"/>
          <w:szCs w:val="24"/>
          <w:rtl/>
        </w:rPr>
        <w:t>العنوان</w:t>
      </w:r>
      <w:r w:rsidR="004F653F" w:rsidRPr="00441626">
        <w:rPr>
          <w:szCs w:val="24"/>
          <w:rtl/>
        </w:rPr>
        <w:t>:</w:t>
      </w:r>
      <w:hyperlink r:id="rId13" w:history="1">
        <w:r w:rsidR="004F653F" w:rsidRPr="00441626">
          <w:rPr>
            <w:rStyle w:val="Hyperlink"/>
            <w:color w:val="auto"/>
            <w:szCs w:val="24"/>
          </w:rPr>
          <w:t>itamsut@energy.gov.il</w:t>
        </w:r>
        <w:proofErr w:type="gramEnd"/>
      </w:hyperlink>
      <w:r w:rsidR="004F653F" w:rsidRPr="00441626">
        <w:rPr>
          <w:szCs w:val="24"/>
        </w:rPr>
        <w:t xml:space="preserve"> </w:t>
      </w:r>
      <w:r w:rsidR="004F653F" w:rsidRPr="00441626">
        <w:rPr>
          <w:szCs w:val="24"/>
          <w:rtl/>
        </w:rPr>
        <w:t xml:space="preserve">, </w:t>
      </w:r>
      <w:r>
        <w:rPr>
          <w:rFonts w:cs="Arial" w:hint="cs"/>
          <w:szCs w:val="24"/>
          <w:rtl/>
        </w:rPr>
        <w:t>الوزارة لا ترد على الأسئلة التي تصل بعد هذا الموعد الأخير</w:t>
      </w:r>
      <w:r w:rsidR="004F653F" w:rsidRPr="00441626">
        <w:rPr>
          <w:szCs w:val="24"/>
          <w:rtl/>
        </w:rPr>
        <w:t>.</w:t>
      </w:r>
    </w:p>
    <w:p w:rsidR="004F653F" w:rsidRPr="00441626" w:rsidRDefault="005856AB" w:rsidP="005856AB">
      <w:pPr>
        <w:tabs>
          <w:tab w:val="left" w:pos="9355"/>
        </w:tabs>
        <w:spacing w:line="360" w:lineRule="auto"/>
        <w:ind w:left="-1"/>
        <w:jc w:val="both"/>
        <w:rPr>
          <w:szCs w:val="24"/>
          <w:rtl/>
          <w:lang w:bidi="he-IL"/>
        </w:rPr>
      </w:pPr>
      <w:r>
        <w:rPr>
          <w:rFonts w:cs="Arial" w:hint="cs"/>
          <w:szCs w:val="24"/>
          <w:rtl/>
        </w:rPr>
        <w:t>تركيز الأسئلة والإجابات يتم نشره في موقع الممتلكات الحكومية وفي موقع الانترنت التابع للوزارة ابتداء من يوم</w:t>
      </w:r>
      <w:r w:rsidR="004F653F" w:rsidRPr="00441626">
        <w:rPr>
          <w:szCs w:val="24"/>
          <w:rtl/>
        </w:rPr>
        <w:t xml:space="preserve"> </w:t>
      </w:r>
      <w:proofErr w:type="gramStart"/>
      <w:r w:rsidR="00441626" w:rsidRPr="00441626">
        <w:rPr>
          <w:b/>
          <w:bCs/>
          <w:szCs w:val="24"/>
          <w:u w:val="single"/>
          <w:rtl/>
        </w:rPr>
        <w:t>23.3.17</w:t>
      </w:r>
      <w:r w:rsidR="00240147" w:rsidRPr="00441626">
        <w:rPr>
          <w:b/>
          <w:bCs/>
          <w:szCs w:val="24"/>
          <w:u w:val="single"/>
          <w:rtl/>
        </w:rPr>
        <w:t xml:space="preserve"> </w:t>
      </w:r>
      <w:r>
        <w:rPr>
          <w:rFonts w:cstheme="minorBidi" w:hint="cs"/>
          <w:szCs w:val="24"/>
          <w:rtl/>
        </w:rPr>
        <w:t xml:space="preserve"> وهي</w:t>
      </w:r>
      <w:proofErr w:type="gramEnd"/>
      <w:r>
        <w:rPr>
          <w:rFonts w:cstheme="minorBidi" w:hint="cs"/>
          <w:szCs w:val="24"/>
          <w:rtl/>
        </w:rPr>
        <w:t xml:space="preserve"> تشكل جزءا لا يتجزأ من وثائق المناقصة وتلزم كافة المتقدمين</w:t>
      </w:r>
      <w:r w:rsidR="004F653F" w:rsidRPr="00441626">
        <w:rPr>
          <w:szCs w:val="24"/>
          <w:rtl/>
        </w:rPr>
        <w:t>.</w:t>
      </w:r>
    </w:p>
    <w:p w:rsidR="004F653F" w:rsidRPr="00441626" w:rsidRDefault="005856AB" w:rsidP="005856AB">
      <w:pPr>
        <w:tabs>
          <w:tab w:val="left" w:pos="9355"/>
        </w:tabs>
        <w:spacing w:line="360" w:lineRule="auto"/>
        <w:jc w:val="both"/>
        <w:rPr>
          <w:szCs w:val="24"/>
          <w:rtl/>
        </w:rPr>
      </w:pPr>
      <w:r>
        <w:rPr>
          <w:rFonts w:cs="Arial" w:hint="cs"/>
          <w:szCs w:val="24"/>
          <w:rtl/>
        </w:rPr>
        <w:t>تحفظ الوزارة لنفسها الحق بالامتناع عن الرد على تحفظ بعينه إذا وجدت أن تقديم الرد على التحفظ من شأنه عرقلة أو المس بإجراء المناقصة أو بالغاية منها</w:t>
      </w:r>
      <w:r w:rsidR="004F653F" w:rsidRPr="00441626">
        <w:rPr>
          <w:szCs w:val="24"/>
          <w:rtl/>
        </w:rPr>
        <w:t>.</w:t>
      </w:r>
    </w:p>
    <w:p w:rsidR="004A3F25" w:rsidRPr="00441626" w:rsidRDefault="005856AB" w:rsidP="00D77542">
      <w:pPr>
        <w:tabs>
          <w:tab w:val="left" w:pos="6469"/>
          <w:tab w:val="center" w:pos="7178"/>
        </w:tabs>
        <w:spacing w:line="360" w:lineRule="auto"/>
        <w:jc w:val="right"/>
        <w:rPr>
          <w:szCs w:val="24"/>
          <w:rtl/>
        </w:rPr>
      </w:pPr>
      <w:r>
        <w:rPr>
          <w:rFonts w:cs="Arial" w:hint="cs"/>
          <w:szCs w:val="24"/>
          <w:rtl/>
        </w:rPr>
        <w:t>باحترام</w:t>
      </w:r>
      <w:r w:rsidR="007F6C9A" w:rsidRPr="00441626">
        <w:rPr>
          <w:szCs w:val="24"/>
        </w:rPr>
        <w:t xml:space="preserve"> </w:t>
      </w:r>
    </w:p>
    <w:p w:rsidR="00DA69EB" w:rsidRPr="005856AB" w:rsidRDefault="00A364F7" w:rsidP="005856AB">
      <w:pPr>
        <w:tabs>
          <w:tab w:val="left" w:pos="6469"/>
          <w:tab w:val="center" w:pos="7178"/>
        </w:tabs>
        <w:jc w:val="right"/>
        <w:rPr>
          <w:rFonts w:cs="Arial"/>
          <w:szCs w:val="24"/>
        </w:rPr>
      </w:pPr>
      <w:r w:rsidRPr="00441626">
        <w:rPr>
          <w:szCs w:val="24"/>
          <w:rtl/>
        </w:rPr>
        <w:t xml:space="preserve">  </w:t>
      </w:r>
      <w:r w:rsidR="005856AB">
        <w:rPr>
          <w:rFonts w:cs="Arial" w:hint="cs"/>
          <w:szCs w:val="24"/>
          <w:rtl/>
        </w:rPr>
        <w:t>لجنة المناقصات</w:t>
      </w:r>
    </w:p>
    <w:sectPr w:rsidR="00DA69EB" w:rsidRPr="005856AB"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4886" w:rsidRDefault="00FE4886">
      <w:r>
        <w:separator/>
      </w:r>
    </w:p>
  </w:endnote>
  <w:endnote w:type="continuationSeparator" w:id="0">
    <w:p w:rsidR="00FE4886" w:rsidRDefault="00FE48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altName w:val="Times New Roman"/>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altName w:val="Symbol"/>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proofErr w:type="spellStart"/>
    <w:r w:rsidRPr="000A474B">
      <w:rPr>
        <w:rFonts w:hint="cs"/>
        <w:rtl/>
        <w:lang w:bidi="he-IL"/>
      </w:rPr>
      <w:t>רח</w:t>
    </w:r>
    <w:proofErr w:type="spellEnd"/>
    <w:r w:rsidRPr="000A474B">
      <w:rPr>
        <w:rFonts w:hint="cs"/>
        <w:rtl/>
      </w:rPr>
      <w:t xml:space="preserve">' </w:t>
    </w:r>
    <w:r w:rsidRPr="000A474B">
      <w:rPr>
        <w:rFonts w:hint="cs"/>
        <w:rtl/>
        <w:lang w:bidi="he-IL"/>
      </w:rPr>
      <w:t>יפו</w:t>
    </w:r>
    <w:r w:rsidRPr="000A474B">
      <w:rPr>
        <w:rFonts w:hint="cs"/>
        <w:rtl/>
      </w:rPr>
      <w:t xml:space="preserve"> 216 </w:t>
    </w:r>
    <w:r w:rsidRPr="000A474B">
      <w:rPr>
        <w:rFonts w:hint="cs"/>
        <w:rtl/>
        <w:lang w:bidi="he-IL"/>
      </w:rPr>
      <w:t>ת</w:t>
    </w:r>
    <w:r w:rsidRPr="000A474B">
      <w:rPr>
        <w:rFonts w:hint="cs"/>
        <w:rtl/>
      </w:rPr>
      <w:t>.</w:t>
    </w:r>
    <w:r w:rsidRPr="000A474B">
      <w:rPr>
        <w:rFonts w:hint="cs"/>
        <w:rtl/>
        <w:lang w:bidi="he-IL"/>
      </w:rPr>
      <w:t>ד</w:t>
    </w:r>
    <w:r w:rsidRPr="000A474B">
      <w:rPr>
        <w:rFonts w:hint="cs"/>
        <w:rtl/>
      </w:rPr>
      <w:t xml:space="preserve">. 36148 </w:t>
    </w:r>
    <w:r w:rsidRPr="000A474B">
      <w:rPr>
        <w:rFonts w:hint="cs"/>
        <w:rtl/>
        <w:lang w:bidi="he-IL"/>
      </w:rPr>
      <w:t>ירושלים</w:t>
    </w:r>
    <w:r w:rsidRPr="000A474B">
      <w:rPr>
        <w:rFonts w:hint="cs"/>
        <w:rtl/>
      </w:rPr>
      <w:t xml:space="preserve"> 91360 </w:t>
    </w:r>
    <w:r w:rsidRPr="000A474B">
      <w:rPr>
        <w:rFonts w:hint="cs"/>
        <w:rtl/>
        <w:lang w:bidi="he-IL"/>
      </w:rPr>
      <w:t>טל</w:t>
    </w:r>
    <w:r w:rsidRPr="000A474B">
      <w:rPr>
        <w:rFonts w:hint="cs"/>
        <w:rtl/>
      </w:rPr>
      <w:t>'</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w:t>
        </w:r>
        <w:proofErr w:type="gramStart"/>
        <w:r>
          <w:rPr>
            <w:rFonts w:hint="cs"/>
            <w:rtl/>
          </w:rPr>
          <w:t>5006764</w:t>
        </w:r>
      </w:sdtContent>
    </w:sdt>
    <w:r w:rsidRPr="000A474B">
      <w:rPr>
        <w:rFonts w:hint="cs"/>
        <w:rtl/>
      </w:rPr>
      <w:t xml:space="preserve"> </w:t>
    </w:r>
    <w:r>
      <w:rPr>
        <w:rFonts w:hint="cs"/>
        <w:rtl/>
      </w:rPr>
      <w:t xml:space="preserve"> </w:t>
    </w:r>
    <w:r w:rsidRPr="000A474B">
      <w:rPr>
        <w:rFonts w:hint="cs"/>
        <w:rtl/>
        <w:lang w:bidi="he-IL"/>
      </w:rPr>
      <w:t>פקס</w:t>
    </w:r>
    <w:proofErr w:type="gramEnd"/>
    <w:r w:rsidRPr="000A474B">
      <w:rPr>
        <w:rFonts w:hint="cs"/>
        <w:rtl/>
      </w:rPr>
      <w:t>'</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proofErr w:type="spellStart"/>
    <w:r w:rsidRPr="00610303">
      <w:rPr>
        <w:rFonts w:hint="cs"/>
        <w:sz w:val="26"/>
        <w:rtl/>
        <w:lang w:bidi="he-IL"/>
      </w:rPr>
      <w:t>דוא</w:t>
    </w:r>
    <w:proofErr w:type="spellEnd"/>
    <w:r w:rsidRPr="00610303">
      <w:rPr>
        <w:rFonts w:hint="cs"/>
        <w:sz w:val="26"/>
        <w:rtl/>
      </w:rPr>
      <w:t>"</w:t>
    </w:r>
    <w:r w:rsidRPr="00610303">
      <w:rPr>
        <w:rFonts w:hint="cs"/>
        <w:sz w:val="26"/>
        <w:rtl/>
        <w:lang w:bidi="he-IL"/>
      </w:rPr>
      <w:t>ל</w:t>
    </w:r>
    <w:r w:rsidRPr="00610303">
      <w:rPr>
        <w:rFonts w:hint="cs"/>
        <w:sz w:val="26"/>
        <w:rtl/>
      </w:rPr>
      <w:t xml:space="preserve">: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w:t>
    </w:r>
    <w:r w:rsidRPr="00610303">
      <w:rPr>
        <w:rFonts w:hint="cs"/>
        <w:sz w:val="26"/>
        <w:rtl/>
        <w:lang w:bidi="he-IL"/>
      </w:rPr>
      <w:t>כ</w:t>
    </w:r>
    <w:r w:rsidRPr="00610303">
      <w:rPr>
        <w:sz w:val="26"/>
        <w:rtl/>
        <w:lang w:bidi="he-IL"/>
      </w:rPr>
      <w:t>תובתנו</w:t>
    </w:r>
    <w:r w:rsidRPr="00610303">
      <w:rPr>
        <w:sz w:val="26"/>
        <w:rtl/>
      </w:rPr>
      <w:t xml:space="preserve"> </w:t>
    </w:r>
    <w:r w:rsidRPr="00610303">
      <w:rPr>
        <w:sz w:val="26"/>
        <w:rtl/>
        <w:lang w:bidi="he-IL"/>
      </w:rPr>
      <w:t>באינטרנט</w:t>
    </w:r>
    <w:r w:rsidRPr="00610303">
      <w:rPr>
        <w:sz w:val="26"/>
        <w:rtl/>
      </w:rPr>
      <w:t xml:space="preserve">: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856AB" w:rsidP="005856AB">
    <w:pPr>
      <w:pStyle w:val="13"/>
      <w:pBdr>
        <w:top w:val="single" w:sz="6" w:space="1" w:color="auto"/>
      </w:pBdr>
      <w:jc w:val="center"/>
      <w:rPr>
        <w:rtl/>
      </w:rPr>
    </w:pPr>
    <w:r>
      <w:rPr>
        <w:rFonts w:cstheme="minorBidi" w:hint="cs"/>
        <w:rtl/>
      </w:rPr>
      <w:t>شارع يافا</w:t>
    </w:r>
    <w:r w:rsidR="00510EB6" w:rsidRPr="000A474B">
      <w:rPr>
        <w:rFonts w:hint="cs"/>
        <w:rtl/>
      </w:rPr>
      <w:t xml:space="preserve"> 216 </w:t>
    </w:r>
    <w:r>
      <w:rPr>
        <w:rFonts w:cs="Arial" w:hint="cs"/>
        <w:rtl/>
      </w:rPr>
      <w:t>ص</w:t>
    </w:r>
    <w:r w:rsidR="00510EB6" w:rsidRPr="000A474B">
      <w:rPr>
        <w:rFonts w:hint="cs"/>
        <w:rtl/>
      </w:rPr>
      <w:t>.</w:t>
    </w:r>
    <w:r>
      <w:rPr>
        <w:rFonts w:cs="Arial" w:hint="cs"/>
        <w:rtl/>
      </w:rPr>
      <w:t>ب</w:t>
    </w:r>
    <w:r w:rsidR="00510EB6" w:rsidRPr="000A474B">
      <w:rPr>
        <w:rFonts w:hint="cs"/>
        <w:rtl/>
      </w:rPr>
      <w:t xml:space="preserve">. 36148 </w:t>
    </w:r>
    <w:r>
      <w:rPr>
        <w:rFonts w:cs="Arial" w:hint="cs"/>
        <w:rtl/>
      </w:rPr>
      <w:t>القدس</w:t>
    </w:r>
    <w:r w:rsidR="00510EB6" w:rsidRPr="000A474B">
      <w:rPr>
        <w:rFonts w:hint="cs"/>
        <w:rtl/>
      </w:rPr>
      <w:t xml:space="preserve"> 91360 </w:t>
    </w:r>
    <w:r>
      <w:rPr>
        <w:rFonts w:cs="Arial" w:hint="cs"/>
        <w:rtl/>
      </w:rPr>
      <w:t>هاتف</w:t>
    </w:r>
    <w:r w:rsidR="00510EB6">
      <w:rPr>
        <w:rFonts w:hint="cs"/>
        <w:rtl/>
      </w:rPr>
      <w:t>:</w:t>
    </w:r>
    <w:r w:rsidR="00510EB6" w:rsidRPr="00524880">
      <w:rPr>
        <w:rFonts w:hint="cs"/>
        <w:rtl/>
      </w:rPr>
      <w:t xml:space="preserve"> </w:t>
    </w:r>
    <w:r w:rsidR="00510EB6">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10EB6">
          <w:rPr>
            <w:rFonts w:hint="cs"/>
            <w:rtl/>
          </w:rPr>
          <w:t>02-</w:t>
        </w:r>
        <w:proofErr w:type="gramStart"/>
        <w:r w:rsidR="00510EB6">
          <w:rPr>
            <w:rFonts w:hint="cs"/>
            <w:rtl/>
          </w:rPr>
          <w:t>5006764</w:t>
        </w:r>
      </w:sdtContent>
    </w:sdt>
    <w:r w:rsidR="00510EB6" w:rsidRPr="000A474B">
      <w:rPr>
        <w:rFonts w:hint="cs"/>
        <w:rtl/>
      </w:rPr>
      <w:t xml:space="preserve"> </w:t>
    </w:r>
    <w:r w:rsidR="00510EB6">
      <w:rPr>
        <w:rFonts w:hint="cs"/>
        <w:rtl/>
      </w:rPr>
      <w:t xml:space="preserve"> </w:t>
    </w:r>
    <w:r>
      <w:rPr>
        <w:rFonts w:cs="Arial" w:hint="cs"/>
        <w:rtl/>
      </w:rPr>
      <w:t>فاكس</w:t>
    </w:r>
    <w:proofErr w:type="gramEnd"/>
    <w:r w:rsidR="00510EB6">
      <w:rPr>
        <w:rFonts w:hint="cs"/>
        <w:rtl/>
      </w:rPr>
      <w:t>:</w:t>
    </w:r>
    <w:r w:rsidR="00510EB6" w:rsidRPr="00524880">
      <w:rPr>
        <w:rFonts w:hint="cs"/>
        <w:rtl/>
      </w:rPr>
      <w:t xml:space="preserve"> </w:t>
    </w:r>
    <w:r w:rsidR="00510EB6">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510EB6">
          <w:rPr>
            <w:rFonts w:hint="cs"/>
            <w:rtl/>
          </w:rPr>
          <w:t>02-5006766</w:t>
        </w:r>
      </w:sdtContent>
    </w:sdt>
  </w:p>
  <w:p w:rsidR="00510EB6" w:rsidRPr="00FC5DE0" w:rsidRDefault="005856AB" w:rsidP="005856AB">
    <w:pPr>
      <w:pStyle w:val="13"/>
      <w:pBdr>
        <w:top w:val="single" w:sz="6" w:space="1" w:color="auto"/>
      </w:pBdr>
      <w:tabs>
        <w:tab w:val="left" w:pos="1967"/>
        <w:tab w:val="center" w:pos="4748"/>
      </w:tabs>
      <w:jc w:val="center"/>
      <w:rPr>
        <w:sz w:val="26"/>
        <w:rtl/>
      </w:rPr>
    </w:pPr>
    <w:r>
      <w:rPr>
        <w:rFonts w:cs="Arial" w:hint="cs"/>
        <w:sz w:val="26"/>
        <w:rtl/>
      </w:rPr>
      <w:t xml:space="preserve">بريد </w:t>
    </w:r>
    <w:proofErr w:type="gramStart"/>
    <w:r>
      <w:rPr>
        <w:rFonts w:cs="Arial" w:hint="cs"/>
        <w:sz w:val="26"/>
        <w:rtl/>
      </w:rPr>
      <w:t>الكتروني</w:t>
    </w:r>
    <w:r w:rsidR="00510EB6" w:rsidRPr="00610303">
      <w:rPr>
        <w:rFonts w:hint="cs"/>
        <w:sz w:val="26"/>
        <w:rtl/>
      </w:rPr>
      <w:t>:</w:t>
    </w:r>
    <w:r w:rsidR="00510EB6">
      <w:rPr>
        <w:rFonts w:hint="cs"/>
        <w:sz w:val="26"/>
        <w:rtl/>
      </w:rPr>
      <w:t xml:space="preserve"> </w:t>
    </w:r>
    <w:r w:rsidR="00510EB6"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510EB6">
          <w:rPr>
            <w:rFonts w:hint="cs"/>
            <w:sz w:val="26"/>
          </w:rPr>
          <w:t>itamsut@energy.gov.il</w:t>
        </w:r>
        <w:proofErr w:type="gramEnd"/>
      </w:sdtContent>
    </w:sdt>
    <w:r w:rsidR="00510EB6" w:rsidRPr="00610303">
      <w:rPr>
        <w:rFonts w:hint="cs"/>
        <w:sz w:val="26"/>
        <w:rtl/>
      </w:rPr>
      <w:t xml:space="preserve">  </w:t>
    </w:r>
    <w:r>
      <w:rPr>
        <w:rFonts w:cs="Arial" w:hint="cs"/>
        <w:sz w:val="26"/>
        <w:rtl/>
      </w:rPr>
      <w:t>عنواننا على الانترنت</w:t>
    </w:r>
    <w:r w:rsidR="00510EB6" w:rsidRPr="00610303">
      <w:rPr>
        <w:sz w:val="26"/>
        <w:rtl/>
      </w:rPr>
      <w:t xml:space="preserve">: </w:t>
    </w:r>
    <w:r w:rsidR="00510EB6" w:rsidRPr="00610303">
      <w:rPr>
        <w:sz w:val="26"/>
      </w:rPr>
      <w:t>www.</w:t>
    </w:r>
    <w:r w:rsidR="00510EB6">
      <w:rPr>
        <w:sz w:val="26"/>
      </w:rPr>
      <w:t>energy</w:t>
    </w:r>
    <w:r w:rsidR="00510EB6"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4886" w:rsidRDefault="00FE4886">
      <w:r>
        <w:separator/>
      </w:r>
    </w:p>
  </w:footnote>
  <w:footnote w:type="continuationSeparator" w:id="0">
    <w:p w:rsidR="00FE4886" w:rsidRDefault="00FE48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662138" w:rsidRPr="00662138">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3A2A75" w:rsidRDefault="003A2A75" w:rsidP="00EA4FBF">
    <w:pPr>
      <w:pStyle w:val="a6"/>
      <w:spacing w:line="276" w:lineRule="auto"/>
      <w:jc w:val="center"/>
      <w:rPr>
        <w:rFonts w:cs="Arial"/>
        <w:b/>
        <w:bCs/>
        <w:szCs w:val="40"/>
        <w:rtl/>
      </w:rPr>
    </w:pPr>
    <w:r>
      <w:rPr>
        <w:rFonts w:cs="Arial" w:hint="cs"/>
        <w:b/>
        <w:bCs/>
        <w:szCs w:val="40"/>
        <w:rtl/>
      </w:rPr>
      <w:t>دولة اسرائيل</w:t>
    </w:r>
  </w:p>
  <w:p w:rsidR="00510EB6" w:rsidRPr="003A2A75" w:rsidRDefault="003A2A75" w:rsidP="003A2A75">
    <w:pPr>
      <w:pStyle w:val="a6"/>
      <w:tabs>
        <w:tab w:val="left" w:pos="2447"/>
      </w:tabs>
      <w:spacing w:line="276" w:lineRule="auto"/>
      <w:jc w:val="center"/>
      <w:rPr>
        <w:rFonts w:cs="Arial"/>
        <w:b/>
        <w:bCs/>
        <w:szCs w:val="32"/>
        <w:rtl/>
      </w:rPr>
    </w:pPr>
    <w:r>
      <w:rPr>
        <w:rFonts w:cs="Arial" w:hint="cs"/>
        <w:b/>
        <w:bCs/>
        <w:szCs w:val="32"/>
        <w:rtl/>
      </w:rPr>
      <w:t xml:space="preserve">وزارة البنى التحتية </w:t>
    </w:r>
    <w:proofErr w:type="gramStart"/>
    <w:r>
      <w:rPr>
        <w:rFonts w:cs="Arial" w:hint="cs"/>
        <w:b/>
        <w:bCs/>
        <w:szCs w:val="32"/>
        <w:rtl/>
      </w:rPr>
      <w:t>الوطنية</w:t>
    </w:r>
    <w:r w:rsidR="00510EB6">
      <w:rPr>
        <w:rFonts w:hint="cs"/>
        <w:b/>
        <w:bCs/>
        <w:szCs w:val="32"/>
        <w:rtl/>
      </w:rPr>
      <w:t>,</w:t>
    </w:r>
    <w:proofErr w:type="gramEnd"/>
    <w:r w:rsidR="00510EB6">
      <w:rPr>
        <w:rFonts w:hint="cs"/>
        <w:b/>
        <w:bCs/>
        <w:szCs w:val="32"/>
        <w:rtl/>
      </w:rPr>
      <w:t xml:space="preserve"> </w:t>
    </w:r>
    <w:r>
      <w:rPr>
        <w:rFonts w:cs="Arial" w:hint="cs"/>
        <w:b/>
        <w:bCs/>
        <w:szCs w:val="32"/>
        <w:rtl/>
      </w:rPr>
      <w:t>الطاقة والمياه</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46EE4"/>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467F9"/>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2A75"/>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5BED"/>
    <w:rsid w:val="004F653F"/>
    <w:rsid w:val="00510EB6"/>
    <w:rsid w:val="00513568"/>
    <w:rsid w:val="00516757"/>
    <w:rsid w:val="00524880"/>
    <w:rsid w:val="00533FCA"/>
    <w:rsid w:val="0053624C"/>
    <w:rsid w:val="0054114E"/>
    <w:rsid w:val="0054428A"/>
    <w:rsid w:val="00550CCA"/>
    <w:rsid w:val="00572795"/>
    <w:rsid w:val="00581672"/>
    <w:rsid w:val="00582AF4"/>
    <w:rsid w:val="005856AB"/>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72F46"/>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71BBF"/>
    <w:rsid w:val="0098267B"/>
    <w:rsid w:val="0098581E"/>
    <w:rsid w:val="009C1E95"/>
    <w:rsid w:val="009C7B5F"/>
    <w:rsid w:val="009D14D2"/>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B5A1C"/>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 w:val="00FE48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lang w:bidi="ar-SA"/>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חת_29_2017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בפברואר 2017</DocumentCreateDateEnglish>
    <DocumentCreateDateHebrew xmlns="8f5b83e0-a1d3-486c-bd07-833a425c74af">י"ט בשבט התשע"ז</DocumentCreateDateHebrew>
    <SubjectDocument xmlns="8f5b83e0-a1d3-486c-bd07-833a425c74af">פרסום מכרז פומבי 4/17 לקבלת שירותי יעוץ בנושא איתור פרסומי תכנון ובניה עבור רשות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15/02/2017 04:54;13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29</CounterString>
    <LastLockUser xmlns="8f5b83e0-a1d3-486c-bd07-833a425c74af" xsi:nil="true"/>
    <LastCheckOutDate xmlns="8f5b83e0-a1d3-486c-bd07-833a425c74af">15/02/2017 04:54;19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HT_29_2017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2017-02-15T00:00:00+00:00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271E036-DA82-43CC-9B75-58EFC81261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364</Words>
  <Characters>1824</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2017-02-26T09:18:00Z</cp:lastPrinted>
  <dcterms:created xsi:type="dcterms:W3CDTF">2017-02-26T09:18:00Z</dcterms:created>
  <dcterms:modified xsi:type="dcterms:W3CDTF">2017-02-26T09:18:00Z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